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E6" w:rsidRPr="00132AE6" w:rsidRDefault="00132AE6" w:rsidP="00AE392D">
      <w:pPr>
        <w:pStyle w:val="21"/>
        <w:jc w:val="left"/>
        <w:rPr>
          <w:b/>
          <w:sz w:val="20"/>
        </w:rPr>
      </w:pPr>
      <w:r w:rsidRPr="00583AB4">
        <w:rPr>
          <w:b/>
          <w:sz w:val="28"/>
          <w:szCs w:val="28"/>
        </w:rPr>
        <w:t xml:space="preserve">           </w:t>
      </w:r>
    </w:p>
    <w:p w:rsidR="00AD5A6D" w:rsidRPr="002F5144" w:rsidRDefault="00AD5A6D" w:rsidP="00AE39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ПОЛОЖЕНИЕ</w:t>
      </w:r>
    </w:p>
    <w:p w:rsidR="00AD5A6D" w:rsidRPr="002F5144" w:rsidRDefault="00AD5A6D" w:rsidP="00AE39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о </w:t>
      </w:r>
      <w:r w:rsidR="00354E48" w:rsidRPr="002F5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Республиканской </w:t>
      </w:r>
      <w:r w:rsidRPr="002F5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экологической акции</w:t>
      </w:r>
      <w:r w:rsidR="00252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2F5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«Сохраним нашу Землю </w:t>
      </w:r>
      <w:proofErr w:type="spellStart"/>
      <w:r w:rsidRPr="002F5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голубой</w:t>
      </w:r>
      <w:proofErr w:type="spellEnd"/>
      <w:r w:rsidRPr="002F51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и зеленой!»</w:t>
      </w:r>
    </w:p>
    <w:p w:rsidR="00AD5A6D" w:rsidRPr="002F5144" w:rsidRDefault="00AD5A6D" w:rsidP="00AE39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ОБЩИЕ ПОЛОЖЕНИЯ</w:t>
      </w:r>
    </w:p>
    <w:p w:rsidR="00AD5A6D" w:rsidRPr="002F5144" w:rsidRDefault="00AD5A6D" w:rsidP="00AE392D">
      <w:pPr>
        <w:widowControl w:val="0"/>
        <w:numPr>
          <w:ilvl w:val="0"/>
          <w:numId w:val="2"/>
        </w:numPr>
        <w:tabs>
          <w:tab w:val="left" w:pos="10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положение определяет цели, задачи, содержание, порядок организации и проведения Республиканской акции «Сохраним нашу Землю голубой и зеленой!» (далее - Акция).</w:t>
      </w:r>
    </w:p>
    <w:p w:rsidR="006D7FB8" w:rsidRPr="002F5144" w:rsidRDefault="00AD5A6D" w:rsidP="00AE392D">
      <w:pPr>
        <w:widowControl w:val="0"/>
        <w:numPr>
          <w:ilvl w:val="0"/>
          <w:numId w:val="2"/>
        </w:numPr>
        <w:tabs>
          <w:tab w:val="left" w:pos="1026"/>
        </w:tabs>
        <w:spacing w:after="0" w:line="240" w:lineRule="auto"/>
        <w:rPr>
          <w:rStyle w:val="2Exact"/>
          <w:rFonts w:asciiTheme="minorHAnsi" w:eastAsiaTheme="minorHAnsi" w:hAnsiTheme="minorHAnsi" w:cstheme="minorBidi"/>
          <w:sz w:val="24"/>
          <w:szCs w:val="24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Акция является одной из форм воспитательной работы и имеет своей целью </w:t>
      </w:r>
      <w:r w:rsidR="006D7FB8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ражданско-патриотическое, экологическое и трудовое воспитание дете</w:t>
      </w:r>
      <w:r w:rsidR="006D7FB8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й </w:t>
      </w: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молодежи Приднестровской Молдавской Республики.</w:t>
      </w:r>
    </w:p>
    <w:p w:rsidR="00AD5A6D" w:rsidRPr="002F5144" w:rsidRDefault="00AD5A6D" w:rsidP="00AE392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D5A6D" w:rsidRPr="002F5144" w:rsidRDefault="00AD5A6D" w:rsidP="00AE392D">
      <w:pPr>
        <w:widowControl w:val="0"/>
        <w:numPr>
          <w:ilvl w:val="0"/>
          <w:numId w:val="2"/>
        </w:num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Основными задачами акции являются:</w:t>
      </w:r>
    </w:p>
    <w:p w:rsidR="006D7FB8" w:rsidRPr="002F5144" w:rsidRDefault="00AD5A6D" w:rsidP="00AE392D">
      <w:pPr>
        <w:widowControl w:val="0"/>
        <w:tabs>
          <w:tab w:val="left" w:pos="10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консолидация деятельности детей и молодежи по экологическом</w:t>
      </w:r>
      <w:r w:rsidR="006D7FB8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воспитанию;</w:t>
      </w:r>
    </w:p>
    <w:p w:rsidR="00AD5A6D" w:rsidRPr="002F5144" w:rsidRDefault="006D7FB8" w:rsidP="00AE392D">
      <w:pPr>
        <w:widowControl w:val="0"/>
        <w:tabs>
          <w:tab w:val="left" w:pos="10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Style w:val="2Exact"/>
          <w:rFonts w:eastAsiaTheme="minorHAnsi"/>
          <w:sz w:val="24"/>
          <w:szCs w:val="24"/>
        </w:rPr>
        <w:t xml:space="preserve"> б) привлечение внимания общественности к существующим экологическим проблемам;</w:t>
      </w:r>
    </w:p>
    <w:p w:rsidR="00AD5A6D" w:rsidRPr="002F5144" w:rsidRDefault="00AD5A6D" w:rsidP="00AE392D">
      <w:pPr>
        <w:widowControl w:val="0"/>
        <w:tabs>
          <w:tab w:val="left" w:pos="106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воспитание гармонично развитой личности, обладающей чувства ответственности к окружающему миру, к охране природы, преумножению е</w:t>
      </w:r>
      <w:r w:rsidR="006D7FB8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богатств;</w:t>
      </w:r>
    </w:p>
    <w:p w:rsidR="00AD5A6D" w:rsidRPr="002F5144" w:rsidRDefault="00AD5A6D" w:rsidP="00AE392D">
      <w:pPr>
        <w:widowControl w:val="0"/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г)</w:t>
      </w: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выявление экологически неблагоприя</w:t>
      </w:r>
      <w:r w:rsidR="006D7FB8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объектов </w:t>
      </w:r>
      <w:r w:rsidR="00354E48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населенных пунктов Слободзейского района, </w:t>
      </w: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принятие мер по их очистке, благоустройству.</w:t>
      </w:r>
    </w:p>
    <w:p w:rsidR="00354E48" w:rsidRPr="002F5144" w:rsidRDefault="00AD5A6D" w:rsidP="00AE392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УЧАСТНИКИ АКЦИИ </w:t>
      </w:r>
    </w:p>
    <w:p w:rsidR="00AD5A6D" w:rsidRPr="002F5144" w:rsidRDefault="00AD5A6D" w:rsidP="00AE392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Участниками акции являются</w:t>
      </w:r>
    </w:p>
    <w:p w:rsidR="00AD5A6D" w:rsidRPr="002F5144" w:rsidRDefault="00AD5A6D" w:rsidP="00AE392D">
      <w:pPr>
        <w:widowControl w:val="0"/>
        <w:tabs>
          <w:tab w:val="left" w:pos="1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учащиеся </w:t>
      </w:r>
      <w:proofErr w:type="spellStart"/>
      <w:r w:rsidR="006D7FB8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ООрайона</w:t>
      </w:r>
      <w:proofErr w:type="spellEnd"/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D5A6D" w:rsidRPr="002F5144" w:rsidRDefault="006D7FB8" w:rsidP="00AE392D">
      <w:pPr>
        <w:widowControl w:val="0"/>
        <w:tabs>
          <w:tab w:val="left" w:pos="108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</w:t>
      </w:r>
      <w:r w:rsidR="00AD5A6D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AD5A6D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экологические отряды ОО района</w:t>
      </w:r>
    </w:p>
    <w:p w:rsidR="00AD5A6D" w:rsidRPr="002F5144" w:rsidRDefault="00AD5A6D" w:rsidP="00AE39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ОРГАНИЗАЦИЯ И ПРОВЕДЕНИЕ АКЦИИ</w:t>
      </w:r>
    </w:p>
    <w:p w:rsidR="00AD5A6D" w:rsidRPr="002F5144" w:rsidRDefault="006D7FB8" w:rsidP="00AE392D">
      <w:pPr>
        <w:pStyle w:val="a3"/>
        <w:widowControl w:val="0"/>
        <w:tabs>
          <w:tab w:val="left" w:pos="96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</w:t>
      </w:r>
      <w:r w:rsidR="00AD5A6D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Акция проводится в два этапа:</w:t>
      </w:r>
    </w:p>
    <w:p w:rsidR="00AD5A6D" w:rsidRPr="002F5144" w:rsidRDefault="00AD5A6D" w:rsidP="00AE39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I этап - «Осенний» с 1 ноября по 30 ноября 2019 года;</w:t>
      </w:r>
    </w:p>
    <w:p w:rsidR="00AD5A6D" w:rsidRPr="002F5144" w:rsidRDefault="006D7FB8" w:rsidP="00AE39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II</w:t>
      </w:r>
      <w:r w:rsidR="00AD5A6D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этап - «Весенний» с 22 марта по </w:t>
      </w:r>
      <w:r w:rsidR="00AD5A6D" w:rsidRPr="002F5144">
        <w:rPr>
          <w:rFonts w:ascii="Book Antiqua" w:eastAsia="Book Antiqua" w:hAnsi="Book Antiqua" w:cs="Book Antiqua"/>
          <w:i/>
          <w:iCs/>
          <w:color w:val="000000"/>
          <w:spacing w:val="-20"/>
          <w:sz w:val="24"/>
          <w:szCs w:val="24"/>
          <w:lang w:eastAsia="ru-RU" w:bidi="ru-RU"/>
        </w:rPr>
        <w:t>22</w:t>
      </w:r>
      <w:r w:rsidR="00AD5A6D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апреля 2010года.</w:t>
      </w:r>
      <w:proofErr w:type="gramEnd"/>
    </w:p>
    <w:p w:rsidR="00AD5A6D" w:rsidRPr="002F5144" w:rsidRDefault="00AD5A6D" w:rsidP="00AE392D">
      <w:pPr>
        <w:widowControl w:val="0"/>
        <w:tabs>
          <w:tab w:val="left" w:pos="9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Место проведения: </w:t>
      </w:r>
      <w:r w:rsidR="006D7FB8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населенные пункты района</w:t>
      </w: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D5A6D" w:rsidRPr="002F5144" w:rsidRDefault="00AD5A6D" w:rsidP="00AE392D">
      <w:pPr>
        <w:pStyle w:val="a3"/>
        <w:widowControl w:val="0"/>
        <w:numPr>
          <w:ilvl w:val="0"/>
          <w:numId w:val="6"/>
        </w:numPr>
        <w:tabs>
          <w:tab w:val="left" w:pos="9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Акция включает в себя:</w:t>
      </w:r>
    </w:p>
    <w:p w:rsidR="00AD5A6D" w:rsidRPr="002F5144" w:rsidRDefault="00AD5A6D" w:rsidP="00AE392D">
      <w:pPr>
        <w:widowControl w:val="0"/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благоустройство закрепленных территорий - территории организац</w:t>
      </w:r>
      <w:r w:rsidR="006D7FB8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ий</w:t>
      </w: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образования, улиц, парков, скверов, зон отдыха, берегов рек, ручьев;</w:t>
      </w:r>
      <w:proofErr w:type="gramEnd"/>
    </w:p>
    <w:p w:rsidR="00AD5A6D" w:rsidRPr="002F5144" w:rsidRDefault="00AD5A6D" w:rsidP="00AE392D">
      <w:pPr>
        <w:widowControl w:val="0"/>
        <w:tabs>
          <w:tab w:val="left" w:pos="9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посадка и уход за высаженными зелеными насаждениями;</w:t>
      </w:r>
    </w:p>
    <w:p w:rsidR="00AD5A6D" w:rsidRPr="002F5144" w:rsidRDefault="00AD5A6D" w:rsidP="00AE392D">
      <w:pPr>
        <w:widowControl w:val="0"/>
        <w:tabs>
          <w:tab w:val="left" w:pos="99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проведение мероприятий творческого характера;</w:t>
      </w:r>
    </w:p>
    <w:p w:rsidR="00AD5A6D" w:rsidRPr="002F5144" w:rsidRDefault="00AD5A6D" w:rsidP="00AE392D">
      <w:pPr>
        <w:widowControl w:val="0"/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г)</w:t>
      </w: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оформление в организации образования тематических выстав</w:t>
      </w:r>
      <w:r w:rsidR="00227863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плакатов и р</w:t>
      </w:r>
      <w:r w:rsidR="00354E48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исунков на экологическую тему; </w:t>
      </w:r>
    </w:p>
    <w:p w:rsidR="00AD5A6D" w:rsidRPr="00AE392D" w:rsidRDefault="00AD5A6D" w:rsidP="00AE39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д) конкурс фотографий водных пейзажей родного края «Водн</w:t>
      </w:r>
      <w:r w:rsidR="00227863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ые</w:t>
      </w:r>
      <w:r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сокровища Приднестровья» (далее - Фотоконкурс).</w:t>
      </w:r>
    </w:p>
    <w:p w:rsidR="00AD5A6D" w:rsidRPr="00AE392D" w:rsidRDefault="00227863" w:rsidP="00AE392D">
      <w:pPr>
        <w:widowControl w:val="0"/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7.</w:t>
      </w:r>
      <w:r w:rsidR="00AD5A6D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Для участия в </w:t>
      </w:r>
      <w:r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районном</w:t>
      </w:r>
      <w:r w:rsidR="00AD5A6D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этапе Фотоконкурса в срок до </w:t>
      </w:r>
      <w:r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30 ноября</w:t>
      </w:r>
      <w:r w:rsidR="00AD5A6D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2019 года </w:t>
      </w:r>
      <w:r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ОО района</w:t>
      </w:r>
      <w:r w:rsidR="00AD5A6D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направляют заявки</w:t>
      </w:r>
      <w:proofErr w:type="gramStart"/>
      <w:r w:rsidR="00AD5A6D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., </w:t>
      </w:r>
      <w:proofErr w:type="gramEnd"/>
      <w:r w:rsidR="00AD5A6D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согласно Приложению № 1 к Настоя</w:t>
      </w:r>
      <w:r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щему</w:t>
      </w:r>
      <w:r w:rsidR="00AD5A6D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Положению, и фотографии (формат </w:t>
      </w:r>
      <w:r w:rsidR="00AD5A6D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val="en-US" w:bidi="en-US"/>
        </w:rPr>
        <w:t>JPG</w:t>
      </w:r>
      <w:r w:rsidR="00AD5A6D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bidi="en-US"/>
        </w:rPr>
        <w:t xml:space="preserve">) </w:t>
      </w:r>
      <w:r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на электронную почту </w:t>
      </w:r>
      <w:hyperlink r:id="rId5" w:history="1">
        <w:r w:rsidRPr="00AE392D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 w:bidi="ru-RU"/>
          </w:rPr>
          <w:t>ddyt</w:t>
        </w:r>
        <w:r w:rsidRPr="00AE392D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 w:bidi="ru-RU"/>
          </w:rPr>
          <w:t>2000@</w:t>
        </w:r>
        <w:r w:rsidRPr="00AE392D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 w:bidi="ru-RU"/>
          </w:rPr>
          <w:t>gmail</w:t>
        </w:r>
        <w:r w:rsidRPr="00AE392D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 w:bidi="ru-RU"/>
          </w:rPr>
          <w:t>.</w:t>
        </w:r>
        <w:r w:rsidRPr="00AE392D">
          <w:rPr>
            <w:rStyle w:val="a4"/>
            <w:rFonts w:ascii="Times New Roman" w:eastAsia="Times New Roman" w:hAnsi="Times New Roman" w:cs="Times New Roman"/>
            <w:sz w:val="32"/>
            <w:szCs w:val="32"/>
            <w:lang w:val="en-US" w:eastAsia="ru-RU" w:bidi="ru-RU"/>
          </w:rPr>
          <w:t>com</w:t>
        </w:r>
      </w:hyperlink>
      <w:r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с обязательной пометкой «фотоконкурс».</w:t>
      </w:r>
    </w:p>
    <w:p w:rsidR="00AD5A6D" w:rsidRPr="00AE392D" w:rsidRDefault="00227863" w:rsidP="00AE392D">
      <w:pPr>
        <w:widowControl w:val="0"/>
        <w:tabs>
          <w:tab w:val="left" w:pos="9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8. </w:t>
      </w:r>
      <w:r w:rsidR="00AD5A6D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Для участия в </w:t>
      </w:r>
      <w:r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районном</w:t>
      </w:r>
      <w:r w:rsidR="00AD5A6D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этапе Фотоконкурса допускаю</w:t>
      </w:r>
      <w:r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тся</w:t>
      </w:r>
      <w:r w:rsidR="00AD5A6D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победители муниципального (институционального) этапа:</w:t>
      </w:r>
    </w:p>
    <w:p w:rsidR="00AD5A6D" w:rsidRPr="00AE392D" w:rsidRDefault="00227863" w:rsidP="00AE392D">
      <w:pPr>
        <w:widowControl w:val="0"/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а)</w:t>
      </w:r>
      <w:r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среди учащихся ОО не более 3 фотографий</w:t>
      </w:r>
      <w:r w:rsidR="00AD5A6D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;</w:t>
      </w:r>
    </w:p>
    <w:p w:rsidR="00AD5A6D" w:rsidRPr="00AE392D" w:rsidRDefault="00227863" w:rsidP="00AE392D">
      <w:pPr>
        <w:widowControl w:val="0"/>
        <w:tabs>
          <w:tab w:val="left" w:pos="110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б</w:t>
      </w:r>
      <w:r w:rsidR="00AD5A6D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)</w:t>
      </w:r>
      <w:r w:rsidR="00AD5A6D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 xml:space="preserve">среди </w:t>
      </w:r>
      <w:r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членов экологических отрядов не более </w:t>
      </w:r>
      <w:r w:rsidR="00354E48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3</w:t>
      </w:r>
      <w:r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фотографий</w:t>
      </w:r>
      <w:r w:rsidR="00AD5A6D" w:rsidRPr="00AE392D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.</w:t>
      </w:r>
    </w:p>
    <w:p w:rsidR="00AE392D" w:rsidRPr="00AE392D" w:rsidRDefault="00AE392D" w:rsidP="00AE39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 w:bidi="ru-RU"/>
        </w:rPr>
      </w:pPr>
    </w:p>
    <w:p w:rsidR="00AE392D" w:rsidRDefault="00AE392D" w:rsidP="00AE39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AD5A6D" w:rsidRPr="0025274A" w:rsidRDefault="00AD5A6D" w:rsidP="00AE39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527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ПОДВЕДЕНИЕ ИТОГОВ </w:t>
      </w:r>
      <w:r w:rsidR="00227863" w:rsidRPr="002527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АКЦИИ</w:t>
      </w:r>
    </w:p>
    <w:p w:rsidR="00AD5A6D" w:rsidRPr="002F5144" w:rsidRDefault="00AD5A6D" w:rsidP="00AE392D">
      <w:pPr>
        <w:pStyle w:val="a3"/>
        <w:widowControl w:val="0"/>
        <w:numPr>
          <w:ilvl w:val="0"/>
          <w:numId w:val="7"/>
        </w:numPr>
        <w:tabs>
          <w:tab w:val="left" w:pos="1128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Итоги Акции подводятся и направля</w:t>
      </w:r>
      <w:r w:rsidR="00A07BFC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ются</w:t>
      </w:r>
    </w:p>
    <w:p w:rsidR="00A07BFC" w:rsidRPr="002F5144" w:rsidRDefault="00AD5A6D" w:rsidP="00AE392D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 электронный адрес </w:t>
      </w:r>
      <w:hyperlink r:id="rId6" w:history="1">
        <w:r w:rsidR="00A07BFC" w:rsidRPr="002F51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ddyt</w:t>
        </w:r>
        <w:r w:rsidR="00A07BFC" w:rsidRPr="002F51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2000@</w:t>
        </w:r>
        <w:r w:rsidR="00A07BFC" w:rsidRPr="002F51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gmail</w:t>
        </w:r>
        <w:r w:rsidR="00A07BFC" w:rsidRPr="002F514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.</w:t>
        </w:r>
        <w:r w:rsidR="00A07BFC" w:rsidRPr="002F514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com</w:t>
        </w:r>
      </w:hyperlink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Приложению №</w:t>
      </w:r>
      <w:r w:rsidR="00A07BFC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настоящему Положению в срок </w:t>
      </w:r>
      <w:proofErr w:type="gramStart"/>
      <w:r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</w:t>
      </w:r>
      <w:proofErr w:type="gramEnd"/>
      <w:r w:rsidR="00A07BFC" w:rsidRPr="002F5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 w:rsidR="00252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gramStart"/>
      <w:r w:rsidRPr="002F514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итоги</w:t>
      </w:r>
      <w:proofErr w:type="gramEnd"/>
      <w:r w:rsidRPr="002F514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07BFC" w:rsidRPr="002F5144">
        <w:rPr>
          <w:rFonts w:ascii="Times New Roman" w:eastAsia="Tahoma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2F514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-го этапа- </w:t>
      </w:r>
      <w:r w:rsidR="00A07BFC" w:rsidRPr="002F514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</w:t>
      </w:r>
      <w:r w:rsidRPr="002F514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о 1 декабря 2019 года; </w:t>
      </w:r>
    </w:p>
    <w:p w:rsidR="002F5144" w:rsidRDefault="0025274A" w:rsidP="00AE392D">
      <w:pPr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r w:rsidR="00AD5A6D" w:rsidRPr="002F514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итоги </w:t>
      </w:r>
      <w:r w:rsidR="00A07BFC" w:rsidRPr="002F5144">
        <w:rPr>
          <w:rFonts w:ascii="Times New Roman" w:eastAsia="Tahoma" w:hAnsi="Times New Roman" w:cs="Times New Roman"/>
          <w:color w:val="000000"/>
          <w:sz w:val="24"/>
          <w:szCs w:val="24"/>
          <w:lang w:val="en-US" w:bidi="en-US"/>
        </w:rPr>
        <w:t>II</w:t>
      </w:r>
      <w:r w:rsidR="00AD5A6D" w:rsidRPr="002F514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-го этапа-до </w:t>
      </w:r>
      <w:r w:rsidR="00A07BFC" w:rsidRPr="002F514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</w:t>
      </w:r>
      <w:r w:rsidR="00AD5A6D" w:rsidRPr="002F5144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0 апреля 2020 года.</w:t>
      </w:r>
    </w:p>
    <w:p w:rsidR="002F5144" w:rsidRDefault="002F5144" w:rsidP="00AE392D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2F5144" w:rsidRDefault="002F5144" w:rsidP="00AE392D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1173C6" w:rsidRDefault="001173C6" w:rsidP="00AE392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AE392D" w:rsidRPr="002F5144" w:rsidRDefault="00AE392D" w:rsidP="00AE392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E392D" w:rsidRPr="002F5144" w:rsidSect="0025274A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1CC3"/>
    <w:multiLevelType w:val="multilevel"/>
    <w:tmpl w:val="3D8EBF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102DC3"/>
    <w:multiLevelType w:val="hybridMultilevel"/>
    <w:tmpl w:val="44E0CE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575DD"/>
    <w:multiLevelType w:val="multilevel"/>
    <w:tmpl w:val="E1D07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F67DEE"/>
    <w:multiLevelType w:val="hybridMultilevel"/>
    <w:tmpl w:val="CC2C5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F4CFB"/>
    <w:multiLevelType w:val="hybridMultilevel"/>
    <w:tmpl w:val="41745FD6"/>
    <w:lvl w:ilvl="0" w:tplc="5814775A">
      <w:start w:val="9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61CF1DC3"/>
    <w:multiLevelType w:val="multilevel"/>
    <w:tmpl w:val="DD8003A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622224"/>
    <w:multiLevelType w:val="multilevel"/>
    <w:tmpl w:val="EDB26B7A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DA1594"/>
    <w:multiLevelType w:val="hybridMultilevel"/>
    <w:tmpl w:val="9ECEBB10"/>
    <w:lvl w:ilvl="0" w:tplc="C3064DE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D80741"/>
    <w:multiLevelType w:val="hybridMultilevel"/>
    <w:tmpl w:val="B1BC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9CC"/>
    <w:rsid w:val="001173C6"/>
    <w:rsid w:val="00132AE6"/>
    <w:rsid w:val="00227863"/>
    <w:rsid w:val="002410DE"/>
    <w:rsid w:val="0025274A"/>
    <w:rsid w:val="002F5144"/>
    <w:rsid w:val="00354E48"/>
    <w:rsid w:val="003D44A9"/>
    <w:rsid w:val="0045128D"/>
    <w:rsid w:val="004C4CFB"/>
    <w:rsid w:val="006D7FB8"/>
    <w:rsid w:val="00794BE0"/>
    <w:rsid w:val="007C1B34"/>
    <w:rsid w:val="007E1E8D"/>
    <w:rsid w:val="009652AF"/>
    <w:rsid w:val="00A07BFC"/>
    <w:rsid w:val="00A679CC"/>
    <w:rsid w:val="00AD5A6D"/>
    <w:rsid w:val="00AE392D"/>
    <w:rsid w:val="00C41303"/>
    <w:rsid w:val="00CA72C5"/>
    <w:rsid w:val="00D64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94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94BE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4BE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6D7F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786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6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2AE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32AE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Без интервала1"/>
    <w:rsid w:val="00132A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yt2000@gmail.com" TargetMode="External"/><Relationship Id="rId5" Type="http://schemas.openxmlformats.org/officeDocument/2006/relationships/hyperlink" Target="mailto:ddyt20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2019-10-11T12:26:00Z</dcterms:created>
  <dcterms:modified xsi:type="dcterms:W3CDTF">2019-10-16T11:33:00Z</dcterms:modified>
</cp:coreProperties>
</file>